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062CB62" w:rsidR="00C52382" w:rsidRPr="00816E0B" w:rsidRDefault="00C52382" w:rsidP="000F1176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272B5D1B" w:rsidR="002C019F" w:rsidRPr="00816E0B" w:rsidRDefault="002C019F" w:rsidP="005310CF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1441FE">
              <w:rPr>
                <w:rStyle w:val="Platzhaltertext"/>
                <w:color w:val="auto"/>
                <w:sz w:val="16"/>
                <w:szCs w:val="16"/>
              </w:rPr>
              <w:t>08.05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0AD94E9C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12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1441FE">
        <w:rPr>
          <w:rStyle w:val="Platzhaltertext"/>
          <w:color w:val="000000" w:themeColor="text1"/>
          <w:sz w:val="20"/>
          <w:szCs w:val="20"/>
        </w:rPr>
        <w:t>08.05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78DB1F11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B6244D">
        <w:rPr>
          <w:rFonts w:cs="Arial"/>
          <w:sz w:val="20"/>
          <w:szCs w:val="20"/>
        </w:rPr>
        <w:t xml:space="preserve"> (bis 19:09 Uhr)</w:t>
      </w:r>
      <w:r w:rsidR="00485D4E" w:rsidRPr="00485D4E">
        <w:rPr>
          <w:rFonts w:cs="Arial"/>
          <w:sz w:val="20"/>
          <w:szCs w:val="20"/>
        </w:rPr>
        <w:t xml:space="preserve">, Franziska Doll, Stefanie </w:t>
      </w:r>
      <w:proofErr w:type="spellStart"/>
      <w:r w:rsidR="00485D4E" w:rsidRPr="00485D4E">
        <w:rPr>
          <w:rFonts w:cs="Arial"/>
          <w:sz w:val="20"/>
          <w:szCs w:val="20"/>
        </w:rPr>
        <w:t>Eß</w:t>
      </w:r>
      <w:proofErr w:type="spellEnd"/>
      <w:r w:rsidR="00485D4E" w:rsidRPr="00485D4E">
        <w:rPr>
          <w:rFonts w:cs="Arial"/>
          <w:sz w:val="20"/>
          <w:szCs w:val="20"/>
        </w:rPr>
        <w:t>, Onur Güclü</w:t>
      </w:r>
      <w:r w:rsidR="00944C5A">
        <w:rPr>
          <w:rFonts w:cs="Arial"/>
          <w:sz w:val="20"/>
          <w:szCs w:val="20"/>
        </w:rPr>
        <w:t xml:space="preserve"> (bis 19:39 Uhr) </w:t>
      </w:r>
      <w:r w:rsidR="00485D4E" w:rsidRPr="00485D4E">
        <w:rPr>
          <w:rFonts w:cs="Arial"/>
          <w:sz w:val="20"/>
          <w:szCs w:val="20"/>
        </w:rPr>
        <w:t xml:space="preserve">, Lilyan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944C5A">
        <w:rPr>
          <w:rFonts w:cs="Arial"/>
          <w:sz w:val="20"/>
          <w:szCs w:val="20"/>
        </w:rPr>
        <w:t xml:space="preserve"> (bis 19:39 Uhr) </w:t>
      </w:r>
      <w:r w:rsidR="00485D4E" w:rsidRPr="00485D4E">
        <w:rPr>
          <w:rFonts w:cs="Arial"/>
          <w:sz w:val="20"/>
          <w:szCs w:val="20"/>
        </w:rPr>
        <w:t>,</w:t>
      </w:r>
      <w:r w:rsidR="001E366C">
        <w:rPr>
          <w:rFonts w:cs="Arial"/>
          <w:sz w:val="20"/>
          <w:szCs w:val="20"/>
        </w:rPr>
        <w:t xml:space="preserve"> Rajiv Nehring</w:t>
      </w:r>
      <w:r w:rsidR="00944C5A">
        <w:rPr>
          <w:rFonts w:cs="Arial"/>
          <w:sz w:val="20"/>
          <w:szCs w:val="20"/>
        </w:rPr>
        <w:t xml:space="preserve"> (bis 19:39 Uhr)</w:t>
      </w:r>
      <w:r w:rsidR="001E366C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>, Mina Radtke</w:t>
      </w:r>
      <w:r w:rsidR="001441FE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1441FE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116EA7FD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DF582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17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3946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21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:0</w:t>
      </w:r>
      <w:r w:rsidR="003946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8</w:t>
      </w:r>
      <w:bookmarkStart w:id="0" w:name="_GoBack"/>
      <w:bookmarkEnd w:id="0"/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7BBCAD43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DF582E" w:rsidRPr="00DF582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Marie </w:t>
      </w:r>
      <w:proofErr w:type="spellStart"/>
      <w:r w:rsidR="00DF582E" w:rsidRPr="00DF582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Seeck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1B792396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DF582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12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4D88D6AA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11 vom 24</w:t>
      </w:r>
      <w:r w:rsidR="005310CF">
        <w:rPr>
          <w:rFonts w:cs="Arial"/>
          <w:bCs w:val="0"/>
          <w:color w:val="000000"/>
          <w:sz w:val="20"/>
          <w:szCs w:val="20"/>
          <w:lang w:eastAsia="de-DE" w:bidi="ar-SA"/>
        </w:rPr>
        <w:t>.04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3B47A832" w:rsidR="006B4BF1" w:rsidRDefault="0034565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Protokoll wird einstimmig angenommen.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1D2F0075" w14:textId="472DD591" w:rsidR="009A0F5A" w:rsidRDefault="00E92A69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Lilyan </w:t>
      </w:r>
      <w:proofErr w:type="spellStart"/>
      <w:r>
        <w:rPr>
          <w:rFonts w:cs="Arial"/>
          <w:b w:val="0"/>
          <w:sz w:val="20"/>
          <w:szCs w:val="20"/>
        </w:rPr>
        <w:t>Hooshmand</w:t>
      </w:r>
      <w:proofErr w:type="spellEnd"/>
      <w:r>
        <w:rPr>
          <w:rFonts w:cs="Arial"/>
          <w:b w:val="0"/>
          <w:sz w:val="20"/>
          <w:szCs w:val="20"/>
        </w:rPr>
        <w:t xml:space="preserve"> berichtet </w:t>
      </w:r>
      <w:r w:rsidR="00DF582E">
        <w:rPr>
          <w:rFonts w:cs="Arial"/>
          <w:b w:val="0"/>
          <w:sz w:val="20"/>
          <w:szCs w:val="20"/>
        </w:rPr>
        <w:t>vom Schumpeter Kolloquium, welches am 23. Mai 2017 stattfinden wird.</w:t>
      </w:r>
      <w:r w:rsidR="00521E00">
        <w:rPr>
          <w:rFonts w:cs="Arial"/>
          <w:b w:val="0"/>
          <w:sz w:val="20"/>
          <w:szCs w:val="20"/>
        </w:rPr>
        <w:t xml:space="preserve"> Außerdem wird am 30. Juni 2017 der Schumpeter School Preis 2017 verliehen.</w:t>
      </w:r>
    </w:p>
    <w:p w14:paraId="330A6CFC" w14:textId="3D677E21" w:rsidR="00EB7D2B" w:rsidRDefault="009A0F5A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Tim </w:t>
      </w:r>
      <w:proofErr w:type="spellStart"/>
      <w:r>
        <w:rPr>
          <w:rFonts w:cs="Arial"/>
          <w:b w:val="0"/>
          <w:sz w:val="20"/>
          <w:szCs w:val="20"/>
        </w:rPr>
        <w:t>Scholtyssek</w:t>
      </w:r>
      <w:proofErr w:type="spellEnd"/>
      <w:r>
        <w:rPr>
          <w:rFonts w:cs="Arial"/>
          <w:b w:val="0"/>
          <w:sz w:val="20"/>
          <w:szCs w:val="20"/>
        </w:rPr>
        <w:t xml:space="preserve"> berichtet von den Planungen für die „Black </w:t>
      </w:r>
      <w:proofErr w:type="spellStart"/>
      <w:r>
        <w:rPr>
          <w:rFonts w:cs="Arial"/>
          <w:b w:val="0"/>
          <w:sz w:val="20"/>
          <w:szCs w:val="20"/>
        </w:rPr>
        <w:t>Wiwi</w:t>
      </w:r>
      <w:proofErr w:type="spellEnd"/>
      <w:r>
        <w:rPr>
          <w:rFonts w:cs="Arial"/>
          <w:b w:val="0"/>
          <w:sz w:val="20"/>
          <w:szCs w:val="20"/>
        </w:rPr>
        <w:t xml:space="preserve"> </w:t>
      </w:r>
      <w:proofErr w:type="spellStart"/>
      <w:r>
        <w:rPr>
          <w:rFonts w:cs="Arial"/>
          <w:b w:val="0"/>
          <w:sz w:val="20"/>
          <w:szCs w:val="20"/>
        </w:rPr>
        <w:t>Night</w:t>
      </w:r>
      <w:proofErr w:type="spellEnd"/>
      <w:r>
        <w:rPr>
          <w:rFonts w:cs="Arial"/>
          <w:b w:val="0"/>
          <w:sz w:val="20"/>
          <w:szCs w:val="20"/>
        </w:rPr>
        <w:t>“ Party am 1.Juni 2017.</w:t>
      </w:r>
      <w:r w:rsidR="00DF582E">
        <w:rPr>
          <w:rFonts w:cs="Arial"/>
          <w:b w:val="0"/>
          <w:sz w:val="20"/>
          <w:szCs w:val="20"/>
        </w:rPr>
        <w:t xml:space="preserve"> </w:t>
      </w:r>
    </w:p>
    <w:p w14:paraId="025CDB8C" w14:textId="674175EF" w:rsidR="00521E00" w:rsidRDefault="00FB44C2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Silke </w:t>
      </w:r>
      <w:proofErr w:type="spellStart"/>
      <w:r>
        <w:rPr>
          <w:rFonts w:cs="Arial"/>
          <w:b w:val="0"/>
          <w:sz w:val="20"/>
          <w:szCs w:val="20"/>
        </w:rPr>
        <w:t>Pflugrad</w:t>
      </w:r>
      <w:proofErr w:type="spellEnd"/>
      <w:r>
        <w:rPr>
          <w:rFonts w:cs="Arial"/>
          <w:b w:val="0"/>
          <w:sz w:val="20"/>
          <w:szCs w:val="20"/>
        </w:rPr>
        <w:t xml:space="preserve"> gibt ein Feedback zum</w:t>
      </w:r>
      <w:r w:rsidR="00521E00">
        <w:rPr>
          <w:rFonts w:cs="Arial"/>
          <w:b w:val="0"/>
          <w:sz w:val="20"/>
          <w:szCs w:val="20"/>
        </w:rPr>
        <w:t xml:space="preserve"> Master Grillen</w:t>
      </w:r>
      <w:r w:rsidR="00E92A69">
        <w:rPr>
          <w:rFonts w:cs="Arial"/>
          <w:b w:val="0"/>
          <w:sz w:val="20"/>
          <w:szCs w:val="20"/>
        </w:rPr>
        <w:t>.</w:t>
      </w:r>
    </w:p>
    <w:p w14:paraId="17B246D9" w14:textId="77777777" w:rsidR="003270B5" w:rsidRDefault="003270B5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2D54BF56" w14:textId="77777777" w:rsidR="003270B5" w:rsidRDefault="003270B5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273D0B2E" w14:textId="77777777" w:rsidR="003270B5" w:rsidRDefault="003270B5" w:rsidP="00F5507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6BE29B61" w14:textId="77777777" w:rsidR="003270B5" w:rsidRDefault="003270B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91F6213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proofErr w:type="spellStart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Bundesfachschaftenkonferenz</w:t>
            </w:r>
            <w:proofErr w:type="spellEnd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(</w:t>
            </w:r>
            <w:proofErr w:type="spellStart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BuFak</w:t>
            </w:r>
            <w:proofErr w:type="spellEnd"/>
            <w:r w:rsidR="005310CF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06C1D021" w14:textId="6862B893" w:rsidR="000F1176" w:rsidRDefault="00E92A69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Silke </w:t>
      </w:r>
      <w:proofErr w:type="spellStart"/>
      <w:r>
        <w:rPr>
          <w:rFonts w:cs="Arial"/>
          <w:b w:val="0"/>
          <w:sz w:val="20"/>
          <w:szCs w:val="20"/>
        </w:rPr>
        <w:t>Pflugr</w:t>
      </w:r>
      <w:r w:rsidR="003270B5">
        <w:rPr>
          <w:rFonts w:cs="Arial"/>
          <w:b w:val="0"/>
          <w:sz w:val="20"/>
          <w:szCs w:val="20"/>
        </w:rPr>
        <w:t>ad</w:t>
      </w:r>
      <w:proofErr w:type="spellEnd"/>
      <w:r w:rsidR="003270B5">
        <w:rPr>
          <w:rFonts w:cs="Arial"/>
          <w:b w:val="0"/>
          <w:sz w:val="20"/>
          <w:szCs w:val="20"/>
        </w:rPr>
        <w:t xml:space="preserve">, Stefanie </w:t>
      </w:r>
      <w:proofErr w:type="spellStart"/>
      <w:r w:rsidR="003270B5">
        <w:rPr>
          <w:rFonts w:cs="Arial"/>
          <w:b w:val="0"/>
          <w:sz w:val="20"/>
          <w:szCs w:val="20"/>
        </w:rPr>
        <w:t>Eß</w:t>
      </w:r>
      <w:proofErr w:type="spellEnd"/>
      <w:r w:rsidR="003270B5">
        <w:rPr>
          <w:rFonts w:cs="Arial"/>
          <w:b w:val="0"/>
          <w:sz w:val="20"/>
          <w:szCs w:val="20"/>
        </w:rPr>
        <w:t xml:space="preserve"> und</w:t>
      </w:r>
      <w:r w:rsidR="00C02548">
        <w:rPr>
          <w:rFonts w:cs="Arial"/>
          <w:b w:val="0"/>
          <w:sz w:val="20"/>
          <w:szCs w:val="20"/>
        </w:rPr>
        <w:t xml:space="preserve"> </w:t>
      </w:r>
      <w:r w:rsidR="00C02548" w:rsidRPr="00C02548">
        <w:rPr>
          <w:rFonts w:cs="Arial"/>
          <w:b w:val="0"/>
          <w:sz w:val="20"/>
          <w:szCs w:val="20"/>
        </w:rPr>
        <w:t>Onur Güclü</w:t>
      </w:r>
      <w:r w:rsidR="00C02548">
        <w:rPr>
          <w:rFonts w:cs="Arial"/>
          <w:b w:val="0"/>
          <w:sz w:val="20"/>
          <w:szCs w:val="20"/>
        </w:rPr>
        <w:t xml:space="preserve"> berichten</w:t>
      </w:r>
      <w:r>
        <w:rPr>
          <w:rFonts w:cs="Arial"/>
          <w:b w:val="0"/>
          <w:sz w:val="20"/>
          <w:szCs w:val="20"/>
        </w:rPr>
        <w:t xml:space="preserve"> von </w:t>
      </w:r>
      <w:r w:rsidR="00A55E5B">
        <w:rPr>
          <w:rFonts w:cs="Arial"/>
          <w:b w:val="0"/>
          <w:sz w:val="20"/>
          <w:szCs w:val="20"/>
        </w:rPr>
        <w:t xml:space="preserve">der </w:t>
      </w:r>
      <w:proofErr w:type="spellStart"/>
      <w:r w:rsidR="00A55E5B">
        <w:rPr>
          <w:rFonts w:cs="Arial"/>
          <w:b w:val="0"/>
          <w:sz w:val="20"/>
          <w:szCs w:val="20"/>
        </w:rPr>
        <w:t>BuFak</w:t>
      </w:r>
      <w:proofErr w:type="spellEnd"/>
      <w:r w:rsidR="00A55E5B">
        <w:rPr>
          <w:rFonts w:cs="Arial"/>
          <w:b w:val="0"/>
          <w:sz w:val="20"/>
          <w:szCs w:val="20"/>
        </w:rPr>
        <w:t>.</w:t>
      </w:r>
      <w:r w:rsidR="00A55E5B">
        <w:rPr>
          <w:rFonts w:cs="Arial"/>
          <w:b w:val="0"/>
          <w:sz w:val="20"/>
          <w:szCs w:val="20"/>
        </w:rPr>
        <w:t xml:space="preserve"> </w:t>
      </w:r>
      <w:r w:rsidR="004B02B7">
        <w:rPr>
          <w:rFonts w:cs="Arial"/>
          <w:b w:val="0"/>
          <w:sz w:val="20"/>
          <w:szCs w:val="20"/>
        </w:rPr>
        <w:t>Es wird diskutiert</w:t>
      </w:r>
      <w:r w:rsidR="00A55E5B">
        <w:rPr>
          <w:rFonts w:cs="Arial"/>
          <w:b w:val="0"/>
          <w:sz w:val="20"/>
          <w:szCs w:val="20"/>
        </w:rPr>
        <w:t>, welche As</w:t>
      </w:r>
      <w:r w:rsidR="003270B5">
        <w:rPr>
          <w:rFonts w:cs="Arial"/>
          <w:b w:val="0"/>
          <w:sz w:val="20"/>
          <w:szCs w:val="20"/>
        </w:rPr>
        <w:t>pekte mitgenommen werden ko</w:t>
      </w:r>
      <w:r w:rsidR="00C02548">
        <w:rPr>
          <w:rFonts w:cs="Arial"/>
          <w:b w:val="0"/>
          <w:sz w:val="20"/>
          <w:szCs w:val="20"/>
        </w:rPr>
        <w:t>nn</w:t>
      </w:r>
      <w:r w:rsidR="003270B5">
        <w:rPr>
          <w:rFonts w:cs="Arial"/>
          <w:b w:val="0"/>
          <w:sz w:val="20"/>
          <w:szCs w:val="20"/>
        </w:rPr>
        <w:t>t</w:t>
      </w:r>
      <w:r w:rsidR="00C02548">
        <w:rPr>
          <w:rFonts w:cs="Arial"/>
          <w:b w:val="0"/>
          <w:sz w:val="20"/>
          <w:szCs w:val="20"/>
        </w:rPr>
        <w:t>en</w:t>
      </w:r>
      <w:r w:rsidR="00A55E5B">
        <w:rPr>
          <w:rFonts w:cs="Arial"/>
          <w:b w:val="0"/>
          <w:sz w:val="20"/>
          <w:szCs w:val="20"/>
        </w:rPr>
        <w:t xml:space="preserve"> und was generell verbesserungsfähig in Bezug auf die</w:t>
      </w:r>
      <w:r w:rsidR="00C02548">
        <w:rPr>
          <w:rFonts w:cs="Arial"/>
          <w:b w:val="0"/>
          <w:sz w:val="20"/>
          <w:szCs w:val="20"/>
        </w:rPr>
        <w:t xml:space="preserve"> Organisation der </w:t>
      </w:r>
      <w:r w:rsidR="00A55E5B">
        <w:rPr>
          <w:rFonts w:cs="Arial"/>
          <w:b w:val="0"/>
          <w:sz w:val="20"/>
          <w:szCs w:val="20"/>
        </w:rPr>
        <w:t xml:space="preserve"> </w:t>
      </w:r>
      <w:proofErr w:type="spellStart"/>
      <w:r w:rsidR="00A55E5B">
        <w:rPr>
          <w:rFonts w:cs="Arial"/>
          <w:b w:val="0"/>
          <w:sz w:val="20"/>
          <w:szCs w:val="20"/>
        </w:rPr>
        <w:t>BuFak</w:t>
      </w:r>
      <w:proofErr w:type="spellEnd"/>
      <w:r w:rsidR="00A55E5B">
        <w:rPr>
          <w:rFonts w:cs="Arial"/>
          <w:b w:val="0"/>
          <w:sz w:val="20"/>
          <w:szCs w:val="20"/>
        </w:rPr>
        <w:t xml:space="preserve"> ist.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1BF93563" w:rsidR="00B10E0D" w:rsidRDefault="00B10E0D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1441F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Uni-Day</w:t>
            </w:r>
          </w:p>
        </w:tc>
      </w:tr>
    </w:tbl>
    <w:p w14:paraId="38432A17" w14:textId="2230366F" w:rsidR="00972BF2" w:rsidRPr="000F1176" w:rsidRDefault="00B6244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 vom Uni-Day 2017, einer Messe für studentische Gruppen. Dieser wird am Mittwoch, den 14. Juni 2017 im Vorhof der Bibliothek stattfinden.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4ED9E5A0" w:rsidR="00B10E0D" w:rsidRDefault="00B10E0D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proofErr w:type="spellStart"/>
            <w:r w:rsidR="001441F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Caipi</w:t>
            </w:r>
            <w:proofErr w:type="spellEnd"/>
            <w:r w:rsidR="001441F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Comedy Feedback</w:t>
            </w:r>
          </w:p>
        </w:tc>
      </w:tr>
    </w:tbl>
    <w:p w14:paraId="71627A45" w14:textId="520A4E79" w:rsidR="00B10E0D" w:rsidRDefault="007C2BF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ie vergangene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vom 27.04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.2017 diskutiert. </w:t>
      </w:r>
    </w:p>
    <w:p w14:paraId="3766F514" w14:textId="77777777" w:rsidR="007C2BF3" w:rsidRDefault="007C2BF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741222CA" w:rsidR="00B10E0D" w:rsidRDefault="005310CF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proofErr w:type="spellStart"/>
            <w:r w:rsidR="001441F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Kennenlernwochenende</w:t>
            </w:r>
            <w:proofErr w:type="spellEnd"/>
            <w:r w:rsidR="001441F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(KLW)</w:t>
            </w:r>
          </w:p>
        </w:tc>
      </w:tr>
    </w:tbl>
    <w:p w14:paraId="4B59EC5F" w14:textId="2C5F50B1" w:rsidR="00983390" w:rsidRDefault="00FF3C8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Organisatorisches besprochen.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D11D1" w14:paraId="61162D18" w14:textId="77777777" w:rsidTr="000917FB">
        <w:tc>
          <w:tcPr>
            <w:tcW w:w="9060" w:type="dxa"/>
          </w:tcPr>
          <w:p w14:paraId="0B034DCA" w14:textId="77777777" w:rsidR="001D11D1" w:rsidRDefault="001D11D1" w:rsidP="000917FB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8CBE4D3" w14:textId="73D7ACF1" w:rsidR="001D11D1" w:rsidRDefault="001D11D1" w:rsidP="001D11D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5862E5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7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04B2B7DF" w14:textId="7A34748A" w:rsidR="00591182" w:rsidRDefault="007722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Stefanie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Eß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neue Tinte für den Drucker besorgen.</w:t>
      </w:r>
    </w:p>
    <w:p w14:paraId="04924382" w14:textId="77777777" w:rsidR="0077229A" w:rsidRDefault="007722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9A6F1AD" w14:textId="77777777" w:rsidR="0077229A" w:rsidRDefault="0077229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7925F0C8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1441F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22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05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BA328" w14:textId="77777777" w:rsidR="000A1D7A" w:rsidRDefault="000A1D7A" w:rsidP="00DF2A47">
      <w:pPr>
        <w:spacing w:after="0" w:line="240" w:lineRule="auto"/>
      </w:pPr>
      <w:r>
        <w:separator/>
      </w:r>
    </w:p>
  </w:endnote>
  <w:endnote w:type="continuationSeparator" w:id="0">
    <w:p w14:paraId="7127CBD8" w14:textId="77777777" w:rsidR="000A1D7A" w:rsidRDefault="000A1D7A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5304" w14:textId="77777777" w:rsidR="000A1D7A" w:rsidRDefault="000A1D7A" w:rsidP="00DF2A47">
      <w:pPr>
        <w:spacing w:after="0" w:line="240" w:lineRule="auto"/>
      </w:pPr>
      <w:r>
        <w:separator/>
      </w:r>
    </w:p>
  </w:footnote>
  <w:footnote w:type="continuationSeparator" w:id="0">
    <w:p w14:paraId="7CFACAE4" w14:textId="77777777" w:rsidR="000A1D7A" w:rsidRDefault="000A1D7A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1D7A"/>
    <w:rsid w:val="000A78A7"/>
    <w:rsid w:val="000A7E7B"/>
    <w:rsid w:val="000C50DB"/>
    <w:rsid w:val="000D0FA7"/>
    <w:rsid w:val="000D2F3B"/>
    <w:rsid w:val="000D64D1"/>
    <w:rsid w:val="000F1176"/>
    <w:rsid w:val="00103CD6"/>
    <w:rsid w:val="001317DB"/>
    <w:rsid w:val="00142569"/>
    <w:rsid w:val="001441FE"/>
    <w:rsid w:val="00146BE5"/>
    <w:rsid w:val="00177412"/>
    <w:rsid w:val="001835D8"/>
    <w:rsid w:val="001B5960"/>
    <w:rsid w:val="001D11D1"/>
    <w:rsid w:val="001D5D24"/>
    <w:rsid w:val="001E247E"/>
    <w:rsid w:val="001E366C"/>
    <w:rsid w:val="001E6827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C019F"/>
    <w:rsid w:val="002C50D7"/>
    <w:rsid w:val="002D6D9B"/>
    <w:rsid w:val="002E4EE4"/>
    <w:rsid w:val="00313CBE"/>
    <w:rsid w:val="003270B5"/>
    <w:rsid w:val="00327E71"/>
    <w:rsid w:val="00331BDD"/>
    <w:rsid w:val="00335DC9"/>
    <w:rsid w:val="00345657"/>
    <w:rsid w:val="003546CB"/>
    <w:rsid w:val="003755F8"/>
    <w:rsid w:val="00375C90"/>
    <w:rsid w:val="00385C21"/>
    <w:rsid w:val="003946A4"/>
    <w:rsid w:val="003D29EF"/>
    <w:rsid w:val="003E739D"/>
    <w:rsid w:val="00402613"/>
    <w:rsid w:val="00402D9A"/>
    <w:rsid w:val="00423196"/>
    <w:rsid w:val="00436124"/>
    <w:rsid w:val="0043780D"/>
    <w:rsid w:val="00450F94"/>
    <w:rsid w:val="00483B6E"/>
    <w:rsid w:val="00485D4E"/>
    <w:rsid w:val="00494B3A"/>
    <w:rsid w:val="004973B1"/>
    <w:rsid w:val="004B02B7"/>
    <w:rsid w:val="004C3AFE"/>
    <w:rsid w:val="004C5FDE"/>
    <w:rsid w:val="004D7281"/>
    <w:rsid w:val="004E79A9"/>
    <w:rsid w:val="004F78D6"/>
    <w:rsid w:val="00501147"/>
    <w:rsid w:val="00505768"/>
    <w:rsid w:val="0050614A"/>
    <w:rsid w:val="00521E00"/>
    <w:rsid w:val="0052239D"/>
    <w:rsid w:val="005246EF"/>
    <w:rsid w:val="005310CF"/>
    <w:rsid w:val="00554DCA"/>
    <w:rsid w:val="00563F2A"/>
    <w:rsid w:val="00571AD4"/>
    <w:rsid w:val="00574F0E"/>
    <w:rsid w:val="0058605B"/>
    <w:rsid w:val="005862E5"/>
    <w:rsid w:val="00591182"/>
    <w:rsid w:val="0059122B"/>
    <w:rsid w:val="005940F7"/>
    <w:rsid w:val="00595860"/>
    <w:rsid w:val="005A4DE0"/>
    <w:rsid w:val="005D1D1A"/>
    <w:rsid w:val="00635038"/>
    <w:rsid w:val="00635649"/>
    <w:rsid w:val="0064243A"/>
    <w:rsid w:val="006B4BF1"/>
    <w:rsid w:val="006B5B62"/>
    <w:rsid w:val="006B7DDF"/>
    <w:rsid w:val="006C3237"/>
    <w:rsid w:val="006C3526"/>
    <w:rsid w:val="006D333C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60F12"/>
    <w:rsid w:val="00966318"/>
    <w:rsid w:val="009677E7"/>
    <w:rsid w:val="00972BF2"/>
    <w:rsid w:val="00973C06"/>
    <w:rsid w:val="00983390"/>
    <w:rsid w:val="009A0F5A"/>
    <w:rsid w:val="009B3C1E"/>
    <w:rsid w:val="009C42FD"/>
    <w:rsid w:val="009C6A99"/>
    <w:rsid w:val="009F19DA"/>
    <w:rsid w:val="00A32AB6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D2929"/>
    <w:rsid w:val="00B07697"/>
    <w:rsid w:val="00B10A37"/>
    <w:rsid w:val="00B10E0D"/>
    <w:rsid w:val="00B174C2"/>
    <w:rsid w:val="00B6070A"/>
    <w:rsid w:val="00B6244D"/>
    <w:rsid w:val="00B84961"/>
    <w:rsid w:val="00BA7EC5"/>
    <w:rsid w:val="00BC2317"/>
    <w:rsid w:val="00C02548"/>
    <w:rsid w:val="00C415BD"/>
    <w:rsid w:val="00C50A64"/>
    <w:rsid w:val="00C52382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D37A4"/>
    <w:rsid w:val="00DE458C"/>
    <w:rsid w:val="00DF2A47"/>
    <w:rsid w:val="00DF582E"/>
    <w:rsid w:val="00E1202D"/>
    <w:rsid w:val="00E12BF0"/>
    <w:rsid w:val="00E2006A"/>
    <w:rsid w:val="00E55D7C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66DBA"/>
    <w:rsid w:val="00F72E76"/>
    <w:rsid w:val="00F81E1C"/>
    <w:rsid w:val="00F95553"/>
    <w:rsid w:val="00FB44C2"/>
    <w:rsid w:val="00FB6376"/>
    <w:rsid w:val="00FD78D9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3B74-8FEE-492A-AC59-1477B895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Hooshmand, Lilyan</cp:lastModifiedBy>
  <cp:revision>16</cp:revision>
  <cp:lastPrinted>2015-01-11T17:12:00Z</cp:lastPrinted>
  <dcterms:created xsi:type="dcterms:W3CDTF">2017-05-08T16:16:00Z</dcterms:created>
  <dcterms:modified xsi:type="dcterms:W3CDTF">2017-05-08T19:08:00Z</dcterms:modified>
</cp:coreProperties>
</file>